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Lily deLaRue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modern lifestyles affect public health in France and the United States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Paper</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Corinne Dumas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Mai 2022</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Simple daily tasks done by each person can produce different results on each individual, yet on a societal level, certain tasks have the potential to make a big difference in how public health is affected by these actions. Lifestyle is a collection of behaviors and customs that is influenced by the life-long process of socialization, including diets, exercise, use of substances, and more that have the potential to make an impact on health. Lifestyles continue to evolve over time; they can change the dynamic of public health on individual levels, community levels, national levels, international levels, and every level in between. Public health looks at the health of the population as a whole and evaluates how the population’s behaviors affect its overall health. The new modern lifestyle is changing in France; while a lot has stayed the same, many behaviors and attitudes continue to reform and reshape, affecting public health. Compared to the United States, France has a reputation for having a healthier, more moderated diet. There is generally a heavier emphasis on buying local, fresh products, however, recently, there has been a rise of the introduction of fast food and packaged food industries. Numerous factors go into how certain lifestyles may be healthier than another, and the factors do not have to be unanimously healthier or unhealthier. Observing the lifestyle differences of diets between France and the United States will show not only how different lifestyle factors intertwine to affect the overall health of the public, but it will also show how differences in lifestyle factors between different cultures and countries change different aspects of healthcare and aid. </w:t>
      </w:r>
    </w:p>
    <w:p w:rsidR="00000000" w:rsidDel="00000000" w:rsidP="00000000" w:rsidRDefault="00000000" w:rsidRPr="00000000" w14:paraId="00000008">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Common diets in France versus the United States and their impacts on public health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Diets all around the world will have differences; each diet is influenced by availability and location of resources, traditions set in place, culture and religious aspects, and more. Stereotypically, the French diet consists of its popular staples of cheese, bread, meat, and wine. Comparatively, the American diet consists more of high amounts of red meat, dairy products, processed and fast foods, and added sugars. While diet itself does not solely affect an individual's entire well-being, health consequences are evidently directly parallel with what is consumed. A consistent healthy diet has shown to reduce risk of chronic diseases and improve mental and physical wellness along with the ability to fight disease. There is not a societal influence in France where people always feel as though they need to diet in order to be skinny like models or influencers. The key to French food culture is eating in moderation and finding pleasure in all types of foods when appropriate. Food is such a rich part of French culture; there is little indulgence and guilt when eating foods people love because they do it in moderation and have the restraint to enjoy appropriate and balanced portions of each food. </w:t>
      </w:r>
      <w:r w:rsidDel="00000000" w:rsidR="00000000" w:rsidRPr="00000000">
        <w:rPr>
          <w:rFonts w:ascii="Times New Roman" w:cs="Times New Roman" w:eastAsia="Times New Roman" w:hAnsi="Times New Roman"/>
          <w:sz w:val="24"/>
          <w:szCs w:val="24"/>
          <w:rtl w:val="0"/>
        </w:rPr>
        <w:t xml:space="preserve">The American</w:t>
      </w:r>
      <w:r w:rsidDel="00000000" w:rsidR="00000000" w:rsidRPr="00000000">
        <w:rPr>
          <w:rFonts w:ascii="Times New Roman" w:cs="Times New Roman" w:eastAsia="Times New Roman" w:hAnsi="Times New Roman"/>
          <w:sz w:val="24"/>
          <w:szCs w:val="24"/>
          <w:rtl w:val="0"/>
        </w:rPr>
        <w:t xml:space="preserve"> culture is very different in the sense that many people believe that unhealthy food automatically means an unhealthy diet. There is a lack of control in the American diet; it is stereotypical and common for portion sizes to be unreasonably large, and usually meals are not balanced enough. Throughout the years, portion sizes in the United States have grown, and there is a direct correlation between the increase in portion size and the rise in prevalence of obesity (Rolls, 2014). The French serving sizes tend to be more practical with the right variety of food in each meal. Americans are used to overeating and large portion sizes that contribute to weight gains. From 1999 to 2017, obesity prevalence increased from 30.5% to 41.9% (CDC). Consuming fast food became a more common trend, and fast food industry revenue increased over time as more and more people in the United States made it a part of their routine (Kolmar, 2021). Obesity has become common in the United States, putting stress on certain parts of healthcare in order to try to lower obesity rates. Obesity can be directly associated with many health conditions and diseases. Not only does obesity have a direct link to individual future health conditions, but there is also a major impact on the economy where healthcare costs become more expensive and common for diseases related to obesity. </w:t>
      </w:r>
      <w:r w:rsidDel="00000000" w:rsidR="00000000" w:rsidRPr="00000000">
        <w:rPr>
          <w:rFonts w:ascii="Times New Roman" w:cs="Times New Roman" w:eastAsia="Times New Roman" w:hAnsi="Times New Roman"/>
          <w:sz w:val="24"/>
          <w:szCs w:val="24"/>
          <w:rtl w:val="0"/>
        </w:rPr>
        <w:t xml:space="preserve">France’s</w:t>
      </w:r>
      <w:r w:rsidDel="00000000" w:rsidR="00000000" w:rsidRPr="00000000">
        <w:rPr>
          <w:rFonts w:ascii="Times New Roman" w:cs="Times New Roman" w:eastAsia="Times New Roman" w:hAnsi="Times New Roman"/>
          <w:sz w:val="24"/>
          <w:szCs w:val="24"/>
          <w:rtl w:val="0"/>
        </w:rPr>
        <w:t xml:space="preserve"> obesity rates look different from the United States. Only about one in ten people is obese in France (OECD). France spends less money on their healthcare treating diabetes and other diseases related to poor diet than the United States. Because the French diet is more natural and moderated, the prevalence of obesity and diseases linked to obesity is lower in France than in the United States. The unhealthy amounts of fast and packaged food that Americans consume evidently impact public health and the healthcare economy; the United States spends a significantly larger amount of money on tertiary care trying to fix the consequences of obesity when there needs to be a higher stress on primary care to teach society about nutritious diets and eating in moderation similar to the French diet.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Access to affordable, healthy food</w:t>
      </w: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Access plays a major role in what types of lifestyles communities develop. Accessibility of food not only consists of what food is available, but it consists of what varieties of food are accessible, how long or far does it take to get access to varieties of food, how expensive are different foods, and more. Accessibility of healthy, fresh foods can be linked to consequences of people’s health. If healthy food is a long distance away, or it is too expensive, more often, people will choose the easier, closer, and cheaper option which is not always the healthiest option. Accessibility to healthy foods is important to public health officials because lack of accessibility influences society’s diet which can further lead to consequences in the healthcare economy, the imperativeness for specific healthcare professionals, and the ways in which the public needs to be educated on healthy dieting. Because there is reasonable accessibility to fresh produce in France, fresh produce is a more common aspect of the French daily diet. Less access to packaged foods and fast foods influences the French society’s diet and prevents them from eating unhealthy foods as common as people in the United States. It has been proven that needing a car to access fresh produce impacts public health; public transportation and traveling by foot is more common in France, and usually markets and food are more easily accessed and closer by versus having to drive 15 to 20 minutes for produce in the United States. Between 2013 to 2016, it was found that nearly 37% of adults in the United States consumed fast food on a given day (CDC). The consumption of fast food can be for numerous reasons, one being that there is limited access to healthy food within practical distances for practical prices. Access to affordable and healthy food is an issue in the United States. Food deserts are common in the United States; nearly 39.5 million people, 12.8% of the United States population, live in food deserts (USDA, 2017). People that need to travel long distances just to find fresh produce forces those populations to eat a less healthy diet. Fast food restaurants take advantage of those areas because more people are willing to eat at those locations more often if there are no other choices. More trips to fast food restaurants directly influences those people and their health. There is a direct link between living in food deserts and elevated risk for obesity; long distances to and high prices at supermarkets show significantly higher prevalence of obesity and related diseases (Ghosh-Dastidar, et al., 2014). The recurring cycle of inability to access affordable and healthy food and resorting to packaged and fast food options directly affects the health of the population, but it also potentially affects the different occupations needed in order to treat health conditions and diseases affected by the lack of access.</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culture and growth of fast and packaged food and their effects in France and the United States</w:t>
      </w:r>
      <w:r w:rsidDel="00000000" w:rsidR="00000000" w:rsidRPr="00000000">
        <w:rPr>
          <w:rtl w:val="0"/>
        </w:rPr>
      </w:r>
    </w:p>
    <w:p w:rsidR="00000000" w:rsidDel="00000000" w:rsidP="00000000" w:rsidRDefault="00000000" w:rsidRPr="00000000" w14:paraId="0000000D">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culture of fast and packaged food is very different in France than in the United States. Fast food has become a quick, cheap, and unhealthy way to satisfy Americans. It has been found that many Americans eat fast food so often because of the convenience factor; people do not want to spend the time and money wandering around a grocery store when it is fast and easy to go through a drive through for a cheap meal (Smead, 2018). Americans often have the reputation of being too busy to think about what they eat or drink, and most of the time it is not the most healthy option. Because of fast food convenience, over 20% of American meals are eaten in cars (Smead, 2018). The fast food industry in the United States has grown 2.9% every year on average between 2017 and 2022 (IBISWorld). The growth in frequency of consuming fast or packaged foods have made a negative impact on health. Fast food items are commonly full of sodium which acts as a preservative and enhances taste. The issue with high-sodium diets is that they increase blood pressure which causes stress on people’s cardiovascular system. As fast and packaged food items have become more popular in the United States, there has been a great impact on the obesity pandemic and ways in which public health officials must work to prevent the unhealthy lifestyle. In France, while fast and packaged food is less common, the industry continues to grow as well. Because fast food was not common in the French diet, there have been recent spikes in fast food sales; fast food sales have increased over 260% within the last 17 years (Flemming). A consequence of this growth is the change in healthcare approaches due to erupting challenges and diseases because of the new and evolving diets from what many people in France are used to. The cost of overweight and obesity in France was estimated to have reached more than 20 billion euros in 2012, and the annual cost continued to grow. While this is a lot of money, compared to the United States, France shows less economic healthcare consequences. The United States spends between $147 billion to nearly $210 billion per year on medical costs for obesity (School of Public Health &amp; Health Services at George Washington University). In the United States, 48.3% of men and 39.1% of women were found to consume fast food during lunch (CDC). This differs from France where typical lunch breaks are times for social interaction and a break from work; eating slowly and enjoying company are greatly valued. At 1PM, more than half the population of France is sitting down to eat lunch (Chemin, 2014). As the culture has evolved, many employees do not receive two hour lunch breaks like they used to; now it is more common to have quicker lunch breaks and more frequent visits to fast food restaurants for fast and easy options. </w:t>
      </w: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 </w:t>
      </w: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there are numerous ways in which lifestyles differ between the United States and France, the culture surrounding diets evidently changes effects on public health in each of the countries. Most individuals do not realize how their everyday choices can affect the population as a whole. While certain aspects of a person’s lifestyle may seem normal because it is part of their regular routine, there are many ways in which everyday activities performed by small populations end up changing the entire culture of bigger populations. Just because lifestyles are different and affect public health differently, that does not necessarily mean that the healthcare differences are negative differences, but they merely change how public health officials change their approaches to help the public. Fast and packaged food practices have evidently become more popular for both the United States and France. As years progress, countries all around the world will have to make a choice to continue being reactionary to the consequences of fast food diets or to create new ways to work on changing the diet. </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w:t>
      </w:r>
    </w:p>
    <w:p w:rsidR="00000000" w:rsidDel="00000000" w:rsidP="00000000" w:rsidRDefault="00000000" w:rsidRPr="00000000" w14:paraId="00000026">
      <w:pPr>
        <w:spacing w:line="523.636363636363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Chemin, A. (2014, April 4). </w:t>
      </w:r>
      <w:r w:rsidDel="00000000" w:rsidR="00000000" w:rsidRPr="00000000">
        <w:rPr>
          <w:rFonts w:ascii="Times New Roman" w:cs="Times New Roman" w:eastAsia="Times New Roman" w:hAnsi="Times New Roman"/>
          <w:i w:val="1"/>
          <w:sz w:val="24"/>
          <w:szCs w:val="24"/>
          <w:rtl w:val="0"/>
        </w:rPr>
        <w:t xml:space="preserve">France remains faithful to food as meals continue to be a collective</w:t>
      </w:r>
    </w:p>
    <w:p w:rsidR="00000000" w:rsidDel="00000000" w:rsidP="00000000" w:rsidRDefault="00000000" w:rsidRPr="00000000" w14:paraId="00000027">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affair</w:t>
      </w:r>
      <w:r w:rsidDel="00000000" w:rsidR="00000000" w:rsidRPr="00000000">
        <w:rPr>
          <w:rFonts w:ascii="Times New Roman" w:cs="Times New Roman" w:eastAsia="Times New Roman" w:hAnsi="Times New Roman"/>
          <w:sz w:val="24"/>
          <w:szCs w:val="24"/>
          <w:rtl w:val="0"/>
        </w:rPr>
        <w:t xml:space="preserve">. The Guardian.</w:t>
      </w:r>
    </w:p>
    <w:p w:rsidR="00000000" w:rsidDel="00000000" w:rsidP="00000000" w:rsidRDefault="00000000" w:rsidRPr="00000000" w14:paraId="00000028">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https://www.theguardian.com/lifeandstyle/2014/apr/07/france-food-ritual-meal-tradition</w:t>
      </w:r>
    </w:p>
    <w:p w:rsidR="00000000" w:rsidDel="00000000" w:rsidP="00000000" w:rsidRDefault="00000000" w:rsidRPr="00000000" w14:paraId="00000029">
      <w:pPr>
        <w:spacing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Fast Facts: The Cost of Obesity</w:t>
      </w:r>
      <w:r w:rsidDel="00000000" w:rsidR="00000000" w:rsidRPr="00000000">
        <w:rPr>
          <w:rFonts w:ascii="Times New Roman" w:cs="Times New Roman" w:eastAsia="Times New Roman" w:hAnsi="Times New Roman"/>
          <w:sz w:val="24"/>
          <w:szCs w:val="24"/>
          <w:rtl w:val="0"/>
        </w:rPr>
        <w:t xml:space="preserve">. (2022). School of Public Health &amp; Health Services at The</w:t>
      </w:r>
    </w:p>
    <w:p w:rsidR="00000000" w:rsidDel="00000000" w:rsidP="00000000" w:rsidRDefault="00000000" w:rsidRPr="00000000" w14:paraId="0000002A">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Washington University.</w:t>
      </w:r>
    </w:p>
    <w:p w:rsidR="00000000" w:rsidDel="00000000" w:rsidP="00000000" w:rsidRDefault="00000000" w:rsidRPr="00000000" w14:paraId="0000002B">
      <w:pPr>
        <w:spacing w:line="523.6363636363636" w:lineRule="auto"/>
        <w:ind w:firstLine="72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https://stop.publichealth.gwu.edu/sites/stop.publichealth.gwu.edu/files/documents/Fast%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20Facts%20Cost%20of%20Obesity.pdf </w:t>
      </w:r>
    </w:p>
    <w:p w:rsidR="00000000" w:rsidDel="00000000" w:rsidP="00000000" w:rsidRDefault="00000000" w:rsidRPr="00000000" w14:paraId="0000002D">
      <w:pPr>
        <w:spacing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Flemming, S. (2018, October 3). </w:t>
      </w:r>
      <w:r w:rsidDel="00000000" w:rsidR="00000000" w:rsidRPr="00000000">
        <w:rPr>
          <w:rFonts w:ascii="Times New Roman" w:cs="Times New Roman" w:eastAsia="Times New Roman" w:hAnsi="Times New Roman"/>
          <w:i w:val="1"/>
          <w:sz w:val="24"/>
          <w:szCs w:val="24"/>
          <w:rtl w:val="0"/>
        </w:rPr>
        <w:t xml:space="preserve">France’s tastes are changing from fine food to fast food</w:t>
      </w:r>
      <w:r w:rsidDel="00000000" w:rsidR="00000000" w:rsidRPr="00000000">
        <w:rPr>
          <w:rFonts w:ascii="Times New Roman" w:cs="Times New Roman" w:eastAsia="Times New Roman" w:hAnsi="Times New Roman"/>
          <w:sz w:val="24"/>
          <w:szCs w:val="24"/>
          <w:rtl w:val="0"/>
        </w:rPr>
        <w:t xml:space="preserve">. World</w:t>
      </w:r>
    </w:p>
    <w:p w:rsidR="00000000" w:rsidDel="00000000" w:rsidP="00000000" w:rsidRDefault="00000000" w:rsidRPr="00000000" w14:paraId="0000002E">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Forum.</w:t>
      </w:r>
    </w:p>
    <w:p w:rsidR="00000000" w:rsidDel="00000000" w:rsidP="00000000" w:rsidRDefault="00000000" w:rsidRPr="00000000" w14:paraId="0000002F">
      <w:pPr>
        <w:spacing w:line="523.6363636363636" w:lineRule="auto"/>
        <w:ind w:firstLine="72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https://www.weforum.org/agenda/2018/10/when-the-land-of-haute-cuisine-falls-in-love</w:t>
        </w:r>
      </w:hyperlink>
      <w:r w:rsidDel="00000000" w:rsidR="00000000" w:rsidRPr="00000000">
        <w:rPr>
          <w:rtl w:val="0"/>
        </w:rPr>
      </w:r>
    </w:p>
    <w:p w:rsidR="00000000" w:rsidDel="00000000" w:rsidP="00000000" w:rsidRDefault="00000000" w:rsidRPr="00000000" w14:paraId="00000030">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with-fast-food/#:%7E:text=A%20staggering%201.46%20billion%20burgers,over%20th</w:t>
      </w:r>
    </w:p>
    <w:p w:rsidR="00000000" w:rsidDel="00000000" w:rsidP="00000000" w:rsidRDefault="00000000" w:rsidRPr="00000000" w14:paraId="00000031">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%20last%2013%20years</w:t>
      </w:r>
    </w:p>
    <w:p w:rsidR="00000000" w:rsidDel="00000000" w:rsidP="00000000" w:rsidRDefault="00000000" w:rsidRPr="00000000" w14:paraId="00000032">
      <w:pPr>
        <w:spacing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Ghosh-Dastidar, B., Cohen, D., Hunter, G., Zenk, S. N., Huang, C., Beckman, R., &amp; Dubowitz,</w:t>
      </w:r>
    </w:p>
    <w:p w:rsidR="00000000" w:rsidDel="00000000" w:rsidP="00000000" w:rsidRDefault="00000000" w:rsidRPr="00000000" w14:paraId="00000033">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(2014). Distance to store, food prices, and obesity in urban food deserts. American</w:t>
      </w:r>
    </w:p>
    <w:p w:rsidR="00000000" w:rsidDel="00000000" w:rsidP="00000000" w:rsidRDefault="00000000" w:rsidRPr="00000000" w14:paraId="00000034">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of preventive medicine, 47(5), 587–595.</w:t>
      </w:r>
    </w:p>
    <w:p w:rsidR="00000000" w:rsidDel="00000000" w:rsidP="00000000" w:rsidRDefault="00000000" w:rsidRPr="00000000" w14:paraId="00000035">
      <w:pPr>
        <w:spacing w:line="523.6363636363636" w:lineRule="auto"/>
        <w:ind w:firstLine="72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https://doi.org/10.1016/j.amepre.2014.07.005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IBISWorld - Industry Market Research, Reports, and Statistics</w:t>
      </w:r>
      <w:r w:rsidDel="00000000" w:rsidR="00000000" w:rsidRPr="00000000">
        <w:rPr>
          <w:rFonts w:ascii="Times New Roman" w:cs="Times New Roman" w:eastAsia="Times New Roman" w:hAnsi="Times New Roman"/>
          <w:sz w:val="24"/>
          <w:szCs w:val="24"/>
          <w:rtl w:val="0"/>
        </w:rPr>
        <w:t xml:space="preserve">. (2021, October 27). IBISWorld.</w:t>
      </w:r>
    </w:p>
    <w:p w:rsidR="00000000" w:rsidDel="00000000" w:rsidP="00000000" w:rsidRDefault="00000000" w:rsidRPr="00000000" w14:paraId="00000037">
      <w:pPr>
        <w:spacing w:line="523.6363636363636" w:lineRule="auto"/>
        <w:ind w:firstLine="72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https://www.ibisworld.com/industry-statistics/market-size/fast-food-restaurants-united-st</w:t>
        </w:r>
      </w:hyperlink>
      <w:r w:rsidDel="00000000" w:rsidR="00000000" w:rsidRPr="00000000">
        <w:rPr>
          <w:rtl w:val="0"/>
        </w:rPr>
      </w:r>
    </w:p>
    <w:p w:rsidR="00000000" w:rsidDel="00000000" w:rsidP="00000000" w:rsidRDefault="00000000" w:rsidRPr="00000000" w14:paraId="00000038">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tes/#:%7E:text=past%205%20years%3F-,The%20market%20size%20of%20the%20Fas</w:t>
      </w:r>
    </w:p>
    <w:p w:rsidR="00000000" w:rsidDel="00000000" w:rsidP="00000000" w:rsidRDefault="00000000" w:rsidRPr="00000000" w14:paraId="00000039">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%20Food%20Restaurants%20industry%20in,average%20between%202017%20and%2</w:t>
      </w:r>
    </w:p>
    <w:p w:rsidR="00000000" w:rsidDel="00000000" w:rsidP="00000000" w:rsidRDefault="00000000" w:rsidRPr="00000000" w14:paraId="0000003A">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p w:rsidR="00000000" w:rsidDel="00000000" w:rsidP="00000000" w:rsidRDefault="00000000" w:rsidRPr="00000000" w14:paraId="0000003B">
      <w:pPr>
        <w:spacing w:line="523.636363636363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Kolmar, C. (2022). </w:t>
      </w:r>
      <w:r w:rsidDel="00000000" w:rsidR="00000000" w:rsidRPr="00000000">
        <w:rPr>
          <w:rFonts w:ascii="Times New Roman" w:cs="Times New Roman" w:eastAsia="Times New Roman" w:hAnsi="Times New Roman"/>
          <w:i w:val="1"/>
          <w:sz w:val="24"/>
          <w:szCs w:val="24"/>
          <w:rtl w:val="0"/>
        </w:rPr>
        <w:t xml:space="preserve">19 US Fast Food Industry Statistics [2022]: Revenue, Trends, And</w:t>
      </w:r>
    </w:p>
    <w:p w:rsidR="00000000" w:rsidDel="00000000" w:rsidP="00000000" w:rsidRDefault="00000000" w:rsidRPr="00000000" w14:paraId="0000003C">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Predictions – Zippia</w:t>
      </w:r>
      <w:r w:rsidDel="00000000" w:rsidR="00000000" w:rsidRPr="00000000">
        <w:rPr>
          <w:rFonts w:ascii="Times New Roman" w:cs="Times New Roman" w:eastAsia="Times New Roman" w:hAnsi="Times New Roman"/>
          <w:sz w:val="24"/>
          <w:szCs w:val="24"/>
          <w:rtl w:val="0"/>
        </w:rPr>
        <w:t xml:space="preserve">. Zippia. Retrieved December 12, 2021, from</w:t>
      </w:r>
    </w:p>
    <w:p w:rsidR="00000000" w:rsidDel="00000000" w:rsidP="00000000" w:rsidRDefault="00000000" w:rsidRPr="00000000" w14:paraId="0000003D">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https://www.zippia.com/advice/us-fast-food-industry-statistics/</w:t>
      </w:r>
    </w:p>
    <w:p w:rsidR="00000000" w:rsidDel="00000000" w:rsidP="00000000" w:rsidRDefault="00000000" w:rsidRPr="00000000" w14:paraId="0000003E">
      <w:pPr>
        <w:spacing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Obesity is a Common, Serious, and Costly Disease</w:t>
      </w:r>
      <w:r w:rsidDel="00000000" w:rsidR="00000000" w:rsidRPr="00000000">
        <w:rPr>
          <w:rFonts w:ascii="Times New Roman" w:cs="Times New Roman" w:eastAsia="Times New Roman" w:hAnsi="Times New Roman"/>
          <w:sz w:val="24"/>
          <w:szCs w:val="24"/>
          <w:rtl w:val="0"/>
        </w:rPr>
        <w:t xml:space="preserve">. (2022). Centers for Disease Control and</w:t>
      </w:r>
    </w:p>
    <w:p w:rsidR="00000000" w:rsidDel="00000000" w:rsidP="00000000" w:rsidRDefault="00000000" w:rsidRPr="00000000" w14:paraId="0000003F">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Prevention.</w:t>
      </w:r>
    </w:p>
    <w:p w:rsidR="00000000" w:rsidDel="00000000" w:rsidP="00000000" w:rsidRDefault="00000000" w:rsidRPr="00000000" w14:paraId="00000040">
      <w:pPr>
        <w:spacing w:line="523.6363636363636" w:lineRule="auto"/>
        <w:ind w:firstLine="72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https://www.cdc.gov/obesity/data/adult.html#:%7E:text=Obesity%20is%20a%20comm</w:t>
        </w:r>
      </w:hyperlink>
      <w:r w:rsidDel="00000000" w:rsidR="00000000" w:rsidRPr="00000000">
        <w:rPr>
          <w:rtl w:val="0"/>
        </w:rPr>
      </w:r>
    </w:p>
    <w:p w:rsidR="00000000" w:rsidDel="00000000" w:rsidP="00000000" w:rsidRDefault="00000000" w:rsidRPr="00000000" w14:paraId="00000041">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n%2C%20serious,from%204.7%25%20to%209.2%25</w:t>
      </w:r>
    </w:p>
    <w:p w:rsidR="00000000" w:rsidDel="00000000" w:rsidP="00000000" w:rsidRDefault="00000000" w:rsidRPr="00000000" w14:paraId="00000042">
      <w:pPr>
        <w:spacing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Porter, K. (2022). </w:t>
      </w:r>
      <w:r w:rsidDel="00000000" w:rsidR="00000000" w:rsidRPr="00000000">
        <w:rPr>
          <w:rFonts w:ascii="Times New Roman" w:cs="Times New Roman" w:eastAsia="Times New Roman" w:hAnsi="Times New Roman"/>
          <w:i w:val="1"/>
          <w:sz w:val="24"/>
          <w:szCs w:val="24"/>
          <w:rtl w:val="0"/>
        </w:rPr>
        <w:t xml:space="preserve">Products - Data Briefs - Number 320 - September 2018</w:t>
      </w:r>
      <w:r w:rsidDel="00000000" w:rsidR="00000000" w:rsidRPr="00000000">
        <w:rPr>
          <w:rFonts w:ascii="Times New Roman" w:cs="Times New Roman" w:eastAsia="Times New Roman" w:hAnsi="Times New Roman"/>
          <w:sz w:val="24"/>
          <w:szCs w:val="24"/>
          <w:rtl w:val="0"/>
        </w:rPr>
        <w:t xml:space="preserve">. Center For Disease</w:t>
      </w:r>
    </w:p>
    <w:p w:rsidR="00000000" w:rsidDel="00000000" w:rsidP="00000000" w:rsidRDefault="00000000" w:rsidRPr="00000000" w14:paraId="00000043">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and Prevention. Retrieved October 2018, from</w:t>
      </w:r>
    </w:p>
    <w:p w:rsidR="00000000" w:rsidDel="00000000" w:rsidP="00000000" w:rsidRDefault="00000000" w:rsidRPr="00000000" w14:paraId="00000044">
      <w:pPr>
        <w:spacing w:line="523.6363636363636" w:lineRule="auto"/>
        <w:ind w:firstLine="72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https://www.cdc.gov/nchs/products/databriefs/db322.htm</w:t>
        </w:r>
      </w:hyperlink>
      <w:r w:rsidDel="00000000" w:rsidR="00000000" w:rsidRPr="00000000">
        <w:rPr>
          <w:rtl w:val="0"/>
        </w:rPr>
      </w:r>
    </w:p>
    <w:p w:rsidR="00000000" w:rsidDel="00000000" w:rsidP="00000000" w:rsidRDefault="00000000" w:rsidRPr="00000000" w14:paraId="00000045">
      <w:pPr>
        <w:spacing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Rolls B. J. (2014). What is the role of portion control in weight management?. International</w:t>
      </w:r>
    </w:p>
    <w:p w:rsidR="00000000" w:rsidDel="00000000" w:rsidP="00000000" w:rsidRDefault="00000000" w:rsidRPr="00000000" w14:paraId="00000046">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 of obesity (2005), 38 Suppl 1(Suppl 1), S1–S8.</w:t>
      </w:r>
    </w:p>
    <w:p w:rsidR="00000000" w:rsidDel="00000000" w:rsidP="00000000" w:rsidRDefault="00000000" w:rsidRPr="00000000" w14:paraId="00000047">
      <w:pPr>
        <w:spacing w:line="523.6363636363636" w:lineRule="auto"/>
        <w:ind w:firstLine="72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https://doi.org/10.1038/ijo.2014.82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Smead, S. (2018, October 29). </w:t>
      </w:r>
      <w:r w:rsidDel="00000000" w:rsidR="00000000" w:rsidRPr="00000000">
        <w:rPr>
          <w:rFonts w:ascii="Times New Roman" w:cs="Times New Roman" w:eastAsia="Times New Roman" w:hAnsi="Times New Roman"/>
          <w:i w:val="1"/>
          <w:sz w:val="24"/>
          <w:szCs w:val="24"/>
          <w:rtl w:val="0"/>
        </w:rPr>
        <w:t xml:space="preserve">America’s Fast Food Obsession</w:t>
      </w:r>
      <w:r w:rsidDel="00000000" w:rsidR="00000000" w:rsidRPr="00000000">
        <w:rPr>
          <w:rFonts w:ascii="Times New Roman" w:cs="Times New Roman" w:eastAsia="Times New Roman" w:hAnsi="Times New Roman"/>
          <w:sz w:val="24"/>
          <w:szCs w:val="24"/>
          <w:rtl w:val="0"/>
        </w:rPr>
        <w:t xml:space="preserve">. Colby Edu.</w:t>
      </w:r>
    </w:p>
    <w:p w:rsidR="00000000" w:rsidDel="00000000" w:rsidP="00000000" w:rsidRDefault="00000000" w:rsidRPr="00000000" w14:paraId="00000049">
      <w:pPr>
        <w:spacing w:line="523.6363636363636" w:lineRule="auto"/>
        <w:ind w:firstLine="72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https://web.colby.edu/st297-global18/2018/10/29/americas-fast-food-obsession/#:%7E:t</w:t>
        </w:r>
      </w:hyperlink>
      <w:r w:rsidDel="00000000" w:rsidR="00000000" w:rsidRPr="00000000">
        <w:rPr>
          <w:rtl w:val="0"/>
        </w:rPr>
      </w:r>
    </w:p>
    <w:p w:rsidR="00000000" w:rsidDel="00000000" w:rsidP="00000000" w:rsidRDefault="00000000" w:rsidRPr="00000000" w14:paraId="0000004A">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xt=One%20of%20the%20main%20reasons,and%20get%20a%20full%20meal</w:t>
      </w:r>
    </w:p>
    <w:p w:rsidR="00000000" w:rsidDel="00000000" w:rsidP="00000000" w:rsidRDefault="00000000" w:rsidRPr="00000000" w14:paraId="0000004B">
      <w:pPr>
        <w:spacing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Annie E. Casey Foundation. (2021, May 26). </w:t>
      </w:r>
      <w:r w:rsidDel="00000000" w:rsidR="00000000" w:rsidRPr="00000000">
        <w:rPr>
          <w:rFonts w:ascii="Times New Roman" w:cs="Times New Roman" w:eastAsia="Times New Roman" w:hAnsi="Times New Roman"/>
          <w:i w:val="1"/>
          <w:sz w:val="24"/>
          <w:szCs w:val="24"/>
          <w:rtl w:val="0"/>
        </w:rPr>
        <w:t xml:space="preserve">Exploring America’s Food Deserts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spacing w:line="523.6363636363636" w:lineRule="auto"/>
        <w:ind w:firstLine="72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https://www.aecf.org/blog/exploring-americas-food-deserts#:%7E:text=How%20many</w:t>
        </w:r>
      </w:hyperlink>
      <w:r w:rsidDel="00000000" w:rsidR="00000000" w:rsidRPr="00000000">
        <w:rPr>
          <w:rtl w:val="0"/>
        </w:rPr>
      </w:r>
    </w:p>
    <w:p w:rsidR="00000000" w:rsidDel="00000000" w:rsidP="00000000" w:rsidRDefault="00000000" w:rsidRPr="00000000" w14:paraId="0000004D">
      <w:pPr>
        <w:spacing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20Americans%20live%20in,research%20report%2C%20published%20in%202017</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dc.gov/nchs/products/databriefs/db322.htm" TargetMode="External"/><Relationship Id="rId10" Type="http://schemas.openxmlformats.org/officeDocument/2006/relationships/hyperlink" Target="https://www.cdc.gov/obesity/data/adult.html#:%7E:text=Obesity%20is%20a%20comm" TargetMode="External"/><Relationship Id="rId13" Type="http://schemas.openxmlformats.org/officeDocument/2006/relationships/hyperlink" Target="https://web.colby.edu/st297-global18/2018/10/29/americas-fast-food-obsession/#:%7E:t" TargetMode="External"/><Relationship Id="rId12" Type="http://schemas.openxmlformats.org/officeDocument/2006/relationships/hyperlink" Target="https://doi.org/10.1038/ijo.2014.8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bisworld.com/industry-statistics/market-size/fast-food-restaurants-united-st" TargetMode="External"/><Relationship Id="rId14" Type="http://schemas.openxmlformats.org/officeDocument/2006/relationships/hyperlink" Target="https://www.aecf.org/blog/exploring-americas-food-deserts#:%7E:text=How%20many" TargetMode="External"/><Relationship Id="rId5" Type="http://schemas.openxmlformats.org/officeDocument/2006/relationships/styles" Target="styles.xml"/><Relationship Id="rId6" Type="http://schemas.openxmlformats.org/officeDocument/2006/relationships/hyperlink" Target="https://stop.publichealth.gwu.edu/sites/stop.publichealth.gwu.edu/files/documents/Fast%" TargetMode="External"/><Relationship Id="rId7" Type="http://schemas.openxmlformats.org/officeDocument/2006/relationships/hyperlink" Target="https://www.weforum.org/agenda/2018/10/when-the-land-of-haute-cuisine-falls-in-love" TargetMode="External"/><Relationship Id="rId8" Type="http://schemas.openxmlformats.org/officeDocument/2006/relationships/hyperlink" Target="https://doi.org/10.1016/j.amepre.2014.07.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